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ahoma" w:hAnsi="Tahoma" w:cs="Tahoma"/>
          <w:color w:val="333333"/>
          <w:sz w:val="24"/>
          <w:shd w:val="clear" w:color="auto" w:fill="FFFFFF"/>
          <w:lang w:val="en-US" w:eastAsia="zh-CN"/>
        </w:rPr>
      </w:pPr>
      <w:r>
        <w:rPr>
          <w:rFonts w:hint="eastAsia" w:ascii="Tahoma" w:hAnsi="Tahoma" w:cs="Tahoma"/>
          <w:color w:val="333333"/>
          <w:sz w:val="24"/>
          <w:shd w:val="clear" w:color="auto" w:fill="FFFFFF"/>
          <w:lang w:val="en-US" w:eastAsia="zh-CN"/>
        </w:rPr>
        <w:t>附件：</w:t>
      </w:r>
    </w:p>
    <w:p>
      <w:pPr>
        <w:spacing w:line="360" w:lineRule="auto"/>
        <w:jc w:val="center"/>
        <w:rPr>
          <w:rFonts w:hint="eastAsia" w:ascii="Tahoma" w:hAnsi="Tahoma" w:cs="Tahoma"/>
          <w:b/>
          <w:bCs/>
          <w:color w:val="333333"/>
          <w:sz w:val="36"/>
          <w:szCs w:val="36"/>
          <w:shd w:val="clear" w:color="auto" w:fill="FFFFFF"/>
          <w:lang w:val="en-US" w:eastAsia="zh-CN"/>
        </w:rPr>
      </w:pPr>
      <w:r>
        <w:rPr>
          <w:rFonts w:hint="eastAsia" w:ascii="Tahoma" w:hAnsi="Tahoma" w:cs="Tahoma"/>
          <w:b/>
          <w:bCs/>
          <w:color w:val="333333"/>
          <w:sz w:val="36"/>
          <w:szCs w:val="36"/>
          <w:shd w:val="clear" w:color="auto" w:fill="FFFFFF"/>
          <w:lang w:val="en-US" w:eastAsia="zh-CN"/>
        </w:rPr>
        <w:t>湄洲湾港兴化港区进港航道一期工程</w:t>
      </w:r>
    </w:p>
    <w:p>
      <w:pPr>
        <w:spacing w:line="360" w:lineRule="auto"/>
        <w:jc w:val="center"/>
        <w:rPr>
          <w:rFonts w:hint="eastAsia" w:ascii="Tahoma" w:hAnsi="Tahoma" w:cs="Tahoma"/>
          <w:b/>
          <w:bCs/>
          <w:color w:val="333333"/>
          <w:sz w:val="36"/>
          <w:szCs w:val="36"/>
          <w:shd w:val="clear" w:color="auto" w:fill="FFFFFF"/>
          <w:lang w:val="en-US" w:eastAsia="zh-CN"/>
        </w:rPr>
      </w:pPr>
      <w:r>
        <w:rPr>
          <w:rFonts w:hint="eastAsia" w:ascii="Tahoma" w:hAnsi="Tahoma" w:cs="Tahoma"/>
          <w:b/>
          <w:bCs/>
          <w:color w:val="333333"/>
          <w:sz w:val="36"/>
          <w:szCs w:val="36"/>
          <w:shd w:val="clear" w:color="auto" w:fill="FFFFFF"/>
          <w:lang w:val="en-US" w:eastAsia="zh-CN"/>
        </w:rPr>
        <w:t>施工安全总体风险评估报告书编制服务报价函</w:t>
      </w:r>
    </w:p>
    <w:p>
      <w:pPr>
        <w:spacing w:line="360" w:lineRule="auto"/>
        <w:jc w:val="center"/>
        <w:rPr>
          <w:rFonts w:hint="eastAsia" w:ascii="Tahoma" w:hAnsi="Tahoma" w:cs="Tahoma"/>
          <w:b/>
          <w:bCs/>
          <w:color w:val="333333"/>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right="0" w:rightChars="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致：福建省莆田涵江港口建设发展有限公司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right="0" w:rightChars="0" w:firstLine="480" w:firstLineChars="20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我单位已认真阅读并完全理解行湄洲湾港兴化港区进港航道一期工程施工安全总体风险评估报告书编制服务询价函的内容，我方提供有关的材料如下：</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1、本单位营业执照副本或事业单位法人证书复印件、报价函等，以上材料复印件均加盖公章。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2、我方将按照贵方工作计划，确保按时完成项目所需的成果工作。</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3、我方对行湄洲湾港兴化港区进港航道一期工程施工安全总体风险评估报告书编制服务总报价为</w:t>
      </w:r>
      <w:r>
        <w:rPr>
          <w:rFonts w:hint="eastAsia" w:ascii="宋体" w:hAnsi="宋体" w:eastAsia="宋体" w:cs="宋体"/>
          <w:color w:val="333333"/>
          <w:sz w:val="24"/>
          <w:u w:val="single"/>
          <w:shd w:val="clear" w:color="auto" w:fill="FFFFFF"/>
          <w:lang w:val="en-US" w:eastAsia="zh-CN"/>
        </w:rPr>
        <w:t xml:space="preserve">       </w:t>
      </w:r>
      <w:r>
        <w:rPr>
          <w:rFonts w:hint="eastAsia" w:ascii="宋体" w:hAnsi="宋体" w:eastAsia="宋体" w:cs="宋体"/>
          <w:color w:val="333333"/>
          <w:sz w:val="24"/>
          <w:shd w:val="clear" w:color="auto" w:fill="FFFFFF"/>
          <w:lang w:val="en-US" w:eastAsia="zh-CN"/>
        </w:rPr>
        <w:t>万元（人民币）,工作内容及各项报价如下：</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3302"/>
        <w:gridCol w:w="267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3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right="0" w:rightChars="0" w:firstLine="240" w:firstLineChars="10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序号</w:t>
            </w:r>
          </w:p>
        </w:tc>
        <w:tc>
          <w:tcPr>
            <w:tcW w:w="193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right="0" w:rightChars="0"/>
              <w:jc w:val="center"/>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内容</w:t>
            </w:r>
          </w:p>
        </w:tc>
        <w:tc>
          <w:tcPr>
            <w:tcW w:w="156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报价（万元）</w:t>
            </w:r>
          </w:p>
        </w:tc>
        <w:tc>
          <w:tcPr>
            <w:tcW w:w="85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1</w:t>
            </w:r>
          </w:p>
        </w:tc>
        <w:tc>
          <w:tcPr>
            <w:tcW w:w="193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156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85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2</w:t>
            </w:r>
          </w:p>
        </w:tc>
        <w:tc>
          <w:tcPr>
            <w:tcW w:w="193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156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85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3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3</w:t>
            </w:r>
          </w:p>
        </w:tc>
        <w:tc>
          <w:tcPr>
            <w:tcW w:w="193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156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85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合计</w:t>
            </w:r>
          </w:p>
        </w:tc>
        <w:tc>
          <w:tcPr>
            <w:tcW w:w="1566"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c>
          <w:tcPr>
            <w:tcW w:w="85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 xml:space="preserve"> （联系人：             联系电话：             ）    </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right="0" w:rightChars="0"/>
        <w:textAlignment w:val="auto"/>
        <w:outlineLvl w:val="9"/>
        <w:rPr>
          <w:rFonts w:hint="eastAsia" w:ascii="宋体" w:hAnsi="宋体" w:eastAsia="宋体" w:cs="宋体"/>
          <w:color w:val="333333"/>
          <w:sz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 xml:space="preserve">                 </w:t>
      </w:r>
      <w:r>
        <w:rPr>
          <w:rFonts w:hint="eastAsia" w:ascii="宋体" w:hAnsi="宋体" w:cs="宋体"/>
          <w:color w:val="333333"/>
          <w:sz w:val="24"/>
          <w:shd w:val="clear" w:color="auto" w:fill="FFFFFF"/>
          <w:lang w:val="en-US" w:eastAsia="zh-CN"/>
        </w:rPr>
        <w:t xml:space="preserve">     </w:t>
      </w:r>
      <w:r>
        <w:rPr>
          <w:rFonts w:hint="eastAsia" w:ascii="宋体" w:hAnsi="宋体" w:eastAsia="宋体" w:cs="宋体"/>
          <w:color w:val="333333"/>
          <w:sz w:val="24"/>
          <w:shd w:val="clear" w:color="auto" w:fill="FFFFFF"/>
          <w:lang w:val="en-US" w:eastAsia="zh-CN"/>
        </w:rPr>
        <w:t xml:space="preserve">报价单位：   （报价人全称）（盖章）   </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atLeast"/>
        <w:ind w:left="0" w:leftChars="0" w:right="0" w:rightChars="0" w:firstLine="480"/>
        <w:textAlignment w:val="auto"/>
        <w:outlineLvl w:val="9"/>
        <w:rPr>
          <w:rFonts w:hint="eastAsia" w:ascii="宋体" w:hAnsi="宋体" w:eastAsia="宋体" w:cs="宋体"/>
          <w:color w:val="333333"/>
          <w:sz w:val="24"/>
          <w:shd w:val="clear" w:color="auto" w:fill="FFFFFF"/>
          <w:lang w:val="en-US" w:eastAsia="zh-CN"/>
        </w:rPr>
      </w:pPr>
      <w:r>
        <w:rPr>
          <w:rFonts w:hint="eastAsia" w:ascii="宋体" w:hAnsi="宋体" w:eastAsia="宋体" w:cs="宋体"/>
          <w:color w:val="333333"/>
          <w:sz w:val="24"/>
          <w:shd w:val="clear" w:color="auto" w:fill="FFFFFF"/>
          <w:lang w:val="en-US" w:eastAsia="zh-CN"/>
        </w:rPr>
        <w:t xml:space="preserve">              </w:t>
      </w:r>
      <w:r>
        <w:rPr>
          <w:rFonts w:hint="eastAsia" w:ascii="宋体" w:hAnsi="宋体" w:cs="宋体"/>
          <w:color w:val="333333"/>
          <w:sz w:val="24"/>
          <w:shd w:val="clear" w:color="auto" w:fill="FFFFFF"/>
          <w:lang w:val="en-US" w:eastAsia="zh-CN"/>
        </w:rPr>
        <w:t xml:space="preserve">     </w:t>
      </w:r>
      <w:r>
        <w:rPr>
          <w:rFonts w:hint="eastAsia" w:ascii="宋体" w:hAnsi="宋体" w:eastAsia="宋体" w:cs="宋体"/>
          <w:color w:val="333333"/>
          <w:sz w:val="24"/>
          <w:shd w:val="clear" w:color="auto" w:fill="FFFFFF"/>
          <w:lang w:val="en-US" w:eastAsia="zh-CN"/>
        </w:rPr>
        <w:t xml:space="preserve">   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ZDJlNDFkZjAxMjc0MjgyYTAxZWVkYzY0ZTZhOTkifQ=="/>
  </w:docVars>
  <w:rsids>
    <w:rsidRoot w:val="0E3A4A61"/>
    <w:rsid w:val="0E3A4A61"/>
    <w:rsid w:val="13D4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2023-11-09T01:48:00Z</dcterms:created>
  <dc:creator>郭慧玲</dc:creator>
  <cp:lastModifiedBy>郭慧玲</cp:lastModifiedBy>
  <dcterms:modified xsi:type="dcterms:W3CDTF">2023-11-13T06:34:34Z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5AEA8C4DD3B8489393E20017FDE5DBCF_11</vt:lpwstr>
  </property>
</Properties>
</file>